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78" w:type="dxa"/>
        <w:tblInd w:w="-318" w:type="dxa"/>
        <w:tblLook w:val="04A0" w:firstRow="1" w:lastRow="0" w:firstColumn="1" w:lastColumn="0" w:noHBand="0" w:noVBand="1"/>
      </w:tblPr>
      <w:tblGrid>
        <w:gridCol w:w="1869"/>
        <w:gridCol w:w="1534"/>
        <w:gridCol w:w="2435"/>
        <w:gridCol w:w="2435"/>
        <w:gridCol w:w="2435"/>
        <w:gridCol w:w="2435"/>
        <w:gridCol w:w="2435"/>
      </w:tblGrid>
      <w:tr w:rsidR="00413C20" w:rsidTr="00FB128B">
        <w:tc>
          <w:tcPr>
            <w:tcW w:w="1869" w:type="dxa"/>
          </w:tcPr>
          <w:p w:rsidR="00413C20" w:rsidRDefault="00413C20"/>
        </w:tc>
        <w:tc>
          <w:tcPr>
            <w:tcW w:w="1534" w:type="dxa"/>
          </w:tcPr>
          <w:p w:rsidR="00413C20" w:rsidRDefault="00413C20"/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VENDREDI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 du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FERIE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SPELEO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Peinture mur du centre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Sortie </w:t>
            </w:r>
          </w:p>
          <w:p w:rsidR="00FF5C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Parc animalier de </w:t>
            </w: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Gages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Grand </w:t>
            </w: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jeu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/>
          </w:tcPr>
          <w:p w:rsidR="00413C20" w:rsidRPr="00FB128B" w:rsidRDefault="00413C20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FB128B" w:rsidRPr="004B65D6" w:rsidRDefault="00FB128B">
            <w:pPr>
              <w:rPr>
                <w:b/>
                <w:color w:val="FF0000"/>
                <w:sz w:val="24"/>
                <w:szCs w:val="24"/>
              </w:rPr>
            </w:pPr>
          </w:p>
          <w:p w:rsidR="00FB128B" w:rsidRPr="004B65D6" w:rsidRDefault="00FB128B">
            <w:pPr>
              <w:rPr>
                <w:b/>
                <w:color w:val="FF0000"/>
                <w:sz w:val="24"/>
                <w:szCs w:val="24"/>
              </w:rPr>
            </w:pPr>
          </w:p>
          <w:p w:rsidR="00413C20" w:rsidRPr="004B65D6" w:rsidRDefault="00413C20">
            <w:pPr>
              <w:rPr>
                <w:b/>
                <w:color w:val="FF0000"/>
                <w:sz w:val="24"/>
                <w:szCs w:val="24"/>
              </w:rPr>
            </w:pPr>
            <w:r w:rsidRPr="004B65D6">
              <w:rPr>
                <w:b/>
                <w:color w:val="FF0000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>
            <w:pPr>
              <w:rPr>
                <w:color w:val="FF0000"/>
              </w:rPr>
            </w:pPr>
          </w:p>
          <w:p w:rsidR="00FF5C8B" w:rsidRPr="004B65D6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>FERIE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>
            <w:pPr>
              <w:rPr>
                <w:color w:val="FF0000"/>
              </w:rPr>
            </w:pPr>
          </w:p>
          <w:p w:rsidR="00FF5C8B" w:rsidRPr="004B65D6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>Activité manuelle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4B65D6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 xml:space="preserve">Sortie </w:t>
            </w:r>
          </w:p>
          <w:p w:rsidR="00FF5C8B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 xml:space="preserve">Parc animalier </w:t>
            </w:r>
          </w:p>
          <w:p w:rsidR="00FF5C8B" w:rsidRPr="004B65D6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>De Gages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>
            <w:pPr>
              <w:rPr>
                <w:color w:val="FF0000"/>
              </w:rPr>
            </w:pPr>
          </w:p>
          <w:p w:rsidR="00FF5C8B" w:rsidRPr="004B65D6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>Peinture mur du centre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Pr="00FF5C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 xml:space="preserve">Grand </w:t>
            </w:r>
          </w:p>
          <w:p w:rsidR="00FF5C8B" w:rsidRPr="004B65D6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>jeu</w:t>
            </w:r>
          </w:p>
        </w:tc>
      </w:tr>
      <w:tr w:rsidR="00FB128B" w:rsidTr="003B29BF">
        <w:trPr>
          <w:trHeight w:val="428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-6ans</w:t>
            </w: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00B0F0"/>
              </w:rPr>
            </w:pPr>
          </w:p>
        </w:tc>
      </w:tr>
      <w:tr w:rsidR="00FB128B" w:rsidTr="003B29BF">
        <w:trPr>
          <w:trHeight w:val="427"/>
        </w:trPr>
        <w:tc>
          <w:tcPr>
            <w:tcW w:w="1869" w:type="dxa"/>
            <w:vMerge/>
          </w:tcPr>
          <w:p w:rsidR="00FB128B" w:rsidRPr="00FB128B" w:rsidRDefault="00FB128B" w:rsidP="00FB128B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FF0000"/>
                <w:sz w:val="24"/>
                <w:szCs w:val="24"/>
              </w:rPr>
            </w:pPr>
            <w:r w:rsidRPr="00FB128B">
              <w:rPr>
                <w:b/>
                <w:color w:val="FF0000"/>
                <w:sz w:val="24"/>
                <w:szCs w:val="24"/>
              </w:rPr>
              <w:t>+6ans</w:t>
            </w: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FF000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FF000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FF000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FF0000"/>
              </w:rPr>
            </w:pPr>
          </w:p>
        </w:tc>
        <w:tc>
          <w:tcPr>
            <w:tcW w:w="2435" w:type="dxa"/>
          </w:tcPr>
          <w:p w:rsidR="00FB128B" w:rsidRPr="00FB128B" w:rsidRDefault="00FB128B" w:rsidP="004B65D6">
            <w:pPr>
              <w:jc w:val="center"/>
              <w:rPr>
                <w:color w:val="FF0000"/>
              </w:rPr>
            </w:pP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Activités de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L’APRES-MIDI</w:t>
            </w:r>
          </w:p>
        </w:tc>
        <w:tc>
          <w:tcPr>
            <w:tcW w:w="1534" w:type="dxa"/>
          </w:tcPr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 w:rsidP="00684A87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FERIE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Sieste ou </w:t>
            </w: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Jeux calmes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Temps calme et </w:t>
            </w:r>
          </w:p>
          <w:p w:rsidR="00FF5C8B" w:rsidRPr="00FB128B" w:rsidRDefault="00FF5C8B">
            <w:pPr>
              <w:rPr>
                <w:color w:val="00B0F0"/>
              </w:rPr>
            </w:pPr>
            <w:r>
              <w:rPr>
                <w:color w:val="00B0F0"/>
              </w:rPr>
              <w:t>Activités manuelles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 w:rsidP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Sortie </w:t>
            </w:r>
          </w:p>
          <w:p w:rsidR="00FF5C8B" w:rsidRDefault="00FF5C8B" w:rsidP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Parc animalier de </w:t>
            </w:r>
          </w:p>
          <w:p w:rsidR="00FF5C8B" w:rsidRPr="00FB128B" w:rsidRDefault="00FF5C8B" w:rsidP="00FF5C8B">
            <w:pPr>
              <w:rPr>
                <w:color w:val="00B0F0"/>
              </w:rPr>
            </w:pPr>
            <w:r>
              <w:rPr>
                <w:color w:val="00B0F0"/>
              </w:rPr>
              <w:t>Gages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00B0F0"/>
              </w:rPr>
            </w:pPr>
          </w:p>
          <w:p w:rsidR="00FF5C8B" w:rsidRDefault="00FF5C8B" w:rsidP="00FF5C8B">
            <w:pPr>
              <w:rPr>
                <w:color w:val="00B0F0"/>
              </w:rPr>
            </w:pPr>
            <w:r>
              <w:rPr>
                <w:color w:val="00B0F0"/>
              </w:rPr>
              <w:t xml:space="preserve">Grand </w:t>
            </w:r>
          </w:p>
          <w:p w:rsidR="00FF5C8B" w:rsidRPr="00FB128B" w:rsidRDefault="00FF5C8B" w:rsidP="00FF5C8B">
            <w:pPr>
              <w:rPr>
                <w:color w:val="00B0F0"/>
              </w:rPr>
            </w:pPr>
            <w:r>
              <w:rPr>
                <w:color w:val="00B0F0"/>
              </w:rPr>
              <w:t>jeu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/>
          </w:tcPr>
          <w:p w:rsidR="00413C20" w:rsidRDefault="00413C20"/>
        </w:tc>
        <w:tc>
          <w:tcPr>
            <w:tcW w:w="1534" w:type="dxa"/>
          </w:tcPr>
          <w:p w:rsidR="00FB128B" w:rsidRPr="00FB128B" w:rsidRDefault="00FB128B" w:rsidP="00684A87">
            <w:pPr>
              <w:rPr>
                <w:b/>
                <w:color w:val="FF0000"/>
                <w:sz w:val="24"/>
                <w:szCs w:val="24"/>
              </w:rPr>
            </w:pPr>
          </w:p>
          <w:p w:rsidR="00FB128B" w:rsidRPr="00FB128B" w:rsidRDefault="00FB128B" w:rsidP="00684A87">
            <w:pPr>
              <w:rPr>
                <w:b/>
                <w:color w:val="FF0000"/>
                <w:sz w:val="24"/>
                <w:szCs w:val="24"/>
              </w:rPr>
            </w:pPr>
          </w:p>
          <w:p w:rsidR="00413C20" w:rsidRPr="00FB128B" w:rsidRDefault="00413C20" w:rsidP="00684A87">
            <w:pPr>
              <w:rPr>
                <w:b/>
                <w:color w:val="FF0000"/>
                <w:sz w:val="24"/>
                <w:szCs w:val="24"/>
              </w:rPr>
            </w:pPr>
            <w:r w:rsidRPr="00FB128B">
              <w:rPr>
                <w:b/>
                <w:color w:val="FF0000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>
            <w:pPr>
              <w:rPr>
                <w:color w:val="FF0000"/>
              </w:rPr>
            </w:pPr>
          </w:p>
          <w:p w:rsidR="00FF5C8B" w:rsidRPr="00FB128B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>FERIE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>
            <w:pPr>
              <w:rPr>
                <w:color w:val="FF0000"/>
              </w:rPr>
            </w:pPr>
          </w:p>
          <w:p w:rsidR="00FF5C8B" w:rsidRPr="00FB128B" w:rsidRDefault="00FF5C8B">
            <w:pPr>
              <w:rPr>
                <w:color w:val="FF0000"/>
              </w:rPr>
            </w:pPr>
            <w:r>
              <w:rPr>
                <w:color w:val="FF0000"/>
              </w:rPr>
              <w:t xml:space="preserve">Vtt 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Default="00FF5C8B" w:rsidP="00FF5C8B">
            <w:pPr>
              <w:rPr>
                <w:color w:val="FF0000"/>
              </w:rPr>
            </w:pPr>
            <w:r>
              <w:rPr>
                <w:color w:val="FF0000"/>
              </w:rPr>
              <w:t xml:space="preserve">Sortie </w:t>
            </w:r>
          </w:p>
          <w:p w:rsidR="00FF5C8B" w:rsidRDefault="00FF5C8B" w:rsidP="00FF5C8B">
            <w:pPr>
              <w:rPr>
                <w:color w:val="FF0000"/>
              </w:rPr>
            </w:pPr>
            <w:r>
              <w:rPr>
                <w:color w:val="FF0000"/>
              </w:rPr>
              <w:t xml:space="preserve">Parc animalier </w:t>
            </w:r>
          </w:p>
          <w:p w:rsidR="00FF5C8B" w:rsidRPr="00FB128B" w:rsidRDefault="00FF5C8B" w:rsidP="00FF5C8B">
            <w:pPr>
              <w:rPr>
                <w:color w:val="FF0000"/>
              </w:rPr>
            </w:pPr>
            <w:r>
              <w:rPr>
                <w:color w:val="FF0000"/>
              </w:rPr>
              <w:t>De Gages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Pr="00FF5C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>Jeux collectif</w:t>
            </w:r>
          </w:p>
          <w:p w:rsidR="00FF5C8B" w:rsidRPr="00FF5C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 xml:space="preserve">Et </w:t>
            </w:r>
          </w:p>
          <w:p w:rsidR="00FF5C8B" w:rsidRPr="00FB12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>balade</w:t>
            </w:r>
          </w:p>
        </w:tc>
        <w:tc>
          <w:tcPr>
            <w:tcW w:w="2435" w:type="dxa"/>
          </w:tcPr>
          <w:p w:rsidR="00413C20" w:rsidRDefault="00413C20">
            <w:pPr>
              <w:rPr>
                <w:color w:val="FF0000"/>
              </w:rPr>
            </w:pPr>
          </w:p>
          <w:p w:rsidR="00FF5C8B" w:rsidRPr="00FF5C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 xml:space="preserve">Grand </w:t>
            </w:r>
          </w:p>
          <w:p w:rsidR="00FF5C8B" w:rsidRPr="00FB128B" w:rsidRDefault="00FF5C8B" w:rsidP="00FF5C8B">
            <w:pPr>
              <w:rPr>
                <w:color w:val="FF0000"/>
              </w:rPr>
            </w:pPr>
            <w:r w:rsidRPr="00FF5C8B">
              <w:rPr>
                <w:color w:val="FF0000"/>
              </w:rPr>
              <w:t>jeu</w:t>
            </w:r>
            <w:bookmarkStart w:id="0" w:name="_GoBack"/>
            <w:bookmarkEnd w:id="0"/>
          </w:p>
        </w:tc>
      </w:tr>
    </w:tbl>
    <w:p w:rsidR="007D22FD" w:rsidRDefault="007D22FD"/>
    <w:sectPr w:rsidR="007D22FD" w:rsidSect="00413C2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73" w:rsidRDefault="00C30F73" w:rsidP="00FB128B">
      <w:pPr>
        <w:spacing w:after="0" w:line="240" w:lineRule="auto"/>
      </w:pPr>
      <w:r>
        <w:separator/>
      </w:r>
    </w:p>
  </w:endnote>
  <w:endnote w:type="continuationSeparator" w:id="0">
    <w:p w:rsidR="00C30F73" w:rsidRDefault="00C30F73" w:rsidP="00F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73" w:rsidRDefault="00C30F73" w:rsidP="00FB128B">
      <w:pPr>
        <w:spacing w:after="0" w:line="240" w:lineRule="auto"/>
      </w:pPr>
      <w:r>
        <w:separator/>
      </w:r>
    </w:p>
  </w:footnote>
  <w:footnote w:type="continuationSeparator" w:id="0">
    <w:p w:rsidR="00C30F73" w:rsidRDefault="00C30F73" w:rsidP="00FB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B" w:rsidRPr="00FB128B" w:rsidRDefault="00FB128B" w:rsidP="00FB128B">
    <w:pPr>
      <w:pStyle w:val="En-tte"/>
      <w:jc w:val="center"/>
      <w:rPr>
        <w:b/>
        <w:color w:val="00B050"/>
        <w:sz w:val="28"/>
        <w:szCs w:val="28"/>
      </w:rPr>
    </w:pPr>
    <w:r w:rsidRPr="00FB128B">
      <w:rPr>
        <w:b/>
        <w:color w:val="00B050"/>
        <w:sz w:val="28"/>
        <w:szCs w:val="28"/>
      </w:rPr>
      <w:t>PLANING ACC</w:t>
    </w:r>
    <w:r w:rsidR="00FF5C8B">
      <w:rPr>
        <w:b/>
        <w:color w:val="00B050"/>
        <w:sz w:val="28"/>
        <w:szCs w:val="28"/>
      </w:rPr>
      <w:t>UEIL DE LOISIRS : VACANCES DE TOUSSAINT</w:t>
    </w:r>
  </w:p>
  <w:p w:rsid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DU </w:t>
    </w:r>
    <w:r w:rsidR="00FF5C8B">
      <w:rPr>
        <w:b/>
        <w:color w:val="00B050"/>
        <w:sz w:val="28"/>
        <w:szCs w:val="28"/>
      </w:rPr>
      <w:t xml:space="preserve"> 02 AU 05 NOVEMBRE</w:t>
    </w:r>
  </w:p>
  <w:p w:rsidR="0065396D" w:rsidRP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THEME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0"/>
    <w:rsid w:val="001B31E1"/>
    <w:rsid w:val="00366C46"/>
    <w:rsid w:val="00413C20"/>
    <w:rsid w:val="004B1B15"/>
    <w:rsid w:val="004B65D6"/>
    <w:rsid w:val="0065396D"/>
    <w:rsid w:val="007A0F16"/>
    <w:rsid w:val="007D22FD"/>
    <w:rsid w:val="00C30F73"/>
    <w:rsid w:val="00F83719"/>
    <w:rsid w:val="00FB128B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A7CD-8DDB-4B41-8533-FBDCE726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2</cp:revision>
  <dcterms:created xsi:type="dcterms:W3CDTF">2021-09-28T13:46:00Z</dcterms:created>
  <dcterms:modified xsi:type="dcterms:W3CDTF">2021-09-28T13:46:00Z</dcterms:modified>
</cp:coreProperties>
</file>